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79" w:rsidRDefault="002E245B" w:rsidP="00180910">
      <w:pPr>
        <w:widowControl w:val="0"/>
        <w:autoSpaceDE w:val="0"/>
        <w:autoSpaceDN w:val="0"/>
        <w:adjustRightInd w:val="0"/>
        <w:ind w:left="5670" w:firstLine="1701"/>
        <w:outlineLvl w:val="1"/>
        <w:rPr>
          <w:sz w:val="28"/>
          <w:szCs w:val="28"/>
        </w:rPr>
      </w:pPr>
      <w:r w:rsidRPr="002B1959">
        <w:rPr>
          <w:sz w:val="28"/>
          <w:szCs w:val="28"/>
        </w:rPr>
        <w:t>Приложение</w:t>
      </w:r>
    </w:p>
    <w:p w:rsidR="00180910" w:rsidRPr="002B1959" w:rsidRDefault="00180910" w:rsidP="00180910">
      <w:pPr>
        <w:widowControl w:val="0"/>
        <w:autoSpaceDE w:val="0"/>
        <w:autoSpaceDN w:val="0"/>
        <w:adjustRightInd w:val="0"/>
        <w:ind w:left="5670" w:firstLine="1701"/>
        <w:outlineLvl w:val="1"/>
        <w:rPr>
          <w:sz w:val="28"/>
          <w:szCs w:val="28"/>
        </w:rPr>
      </w:pPr>
    </w:p>
    <w:p w:rsidR="002E245B" w:rsidRPr="002B1959" w:rsidRDefault="00BF6EE0" w:rsidP="00BF6EE0">
      <w:pPr>
        <w:widowControl w:val="0"/>
        <w:tabs>
          <w:tab w:val="left" w:pos="6804"/>
        </w:tabs>
        <w:autoSpaceDE w:val="0"/>
        <w:autoSpaceDN w:val="0"/>
        <w:adjustRightInd w:val="0"/>
        <w:ind w:left="5670" w:firstLine="170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E4370">
        <w:rPr>
          <w:sz w:val="28"/>
          <w:szCs w:val="28"/>
        </w:rPr>
        <w:t>Положению</w:t>
      </w:r>
    </w:p>
    <w:p w:rsidR="00846AB0" w:rsidRDefault="00846AB0" w:rsidP="001A4BE3">
      <w:pPr>
        <w:widowControl w:val="0"/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bookmarkStart w:id="0" w:name="Par102"/>
      <w:bookmarkEnd w:id="0"/>
      <w:r>
        <w:rPr>
          <w:b/>
          <w:sz w:val="28"/>
          <w:szCs w:val="28"/>
        </w:rPr>
        <w:t>ОПИСАНИЕ</w:t>
      </w:r>
    </w:p>
    <w:p w:rsidR="002E245B" w:rsidRDefault="00EE4370" w:rsidP="001A4BE3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нагрудного знака члена Правительства Кировской области</w:t>
      </w:r>
    </w:p>
    <w:p w:rsidR="00B655F3" w:rsidRDefault="00B655F3" w:rsidP="001A4BE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Нагрудный знак члена Правительства Кировской области (далее – нагрудный знак) состоит из двух частей: базовой части и накладного герба Кировской области.</w:t>
      </w:r>
    </w:p>
    <w:p w:rsidR="00B655F3" w:rsidRDefault="00B655F3" w:rsidP="001A4BE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Базовая часть выполнена в форме круга диаметром 20 мм, толщиной 1,65 мм. В нижней части круга расположен круглый элемент диаметром 1,3 мм. От него на расстоянии 2,7 мм слева на право золот</w:t>
      </w:r>
      <w:r w:rsidR="00F311C9">
        <w:rPr>
          <w:sz w:val="28"/>
          <w:szCs w:val="28"/>
        </w:rPr>
        <w:t>истыми</w:t>
      </w:r>
      <w:r>
        <w:rPr>
          <w:sz w:val="28"/>
          <w:szCs w:val="28"/>
        </w:rPr>
        <w:t xml:space="preserve"> буквами на белом эмалевом фоне </w:t>
      </w:r>
      <w:r w:rsidR="00F311C9">
        <w:rPr>
          <w:sz w:val="28"/>
          <w:szCs w:val="28"/>
        </w:rPr>
        <w:t>размещена</w:t>
      </w:r>
      <w:r>
        <w:rPr>
          <w:sz w:val="28"/>
          <w:szCs w:val="28"/>
        </w:rPr>
        <w:t xml:space="preserve"> надпись «ПРАВИТЕЛЬСТВО КИРОВСКОЙ ОБЛАСТИ». Надпись и круглый элемент расположены по кругу между большей и меньшей окружност</w:t>
      </w:r>
      <w:r w:rsidR="00F311C9">
        <w:rPr>
          <w:sz w:val="28"/>
          <w:szCs w:val="28"/>
        </w:rPr>
        <w:t>ями</w:t>
      </w:r>
      <w:r>
        <w:rPr>
          <w:sz w:val="28"/>
          <w:szCs w:val="28"/>
        </w:rPr>
        <w:t xml:space="preserve">. Размер каждой буквы </w:t>
      </w:r>
      <w:r w:rsidRPr="005852F9">
        <w:rPr>
          <w:spacing w:val="-2"/>
          <w:sz w:val="28"/>
          <w:szCs w:val="28"/>
        </w:rPr>
        <w:t>надписи по вертикали – 1,3 мм, по горизонтали – 1,2 мм. Высота рельефа букв</w:t>
      </w:r>
      <w:r>
        <w:rPr>
          <w:sz w:val="28"/>
          <w:szCs w:val="28"/>
        </w:rPr>
        <w:t xml:space="preserve"> и бортиков</w:t>
      </w:r>
      <w:r w:rsidR="00F311C9">
        <w:rPr>
          <w:sz w:val="28"/>
          <w:szCs w:val="28"/>
        </w:rPr>
        <w:t>, разделяющих элементы знака,</w:t>
      </w:r>
      <w:r>
        <w:rPr>
          <w:sz w:val="28"/>
          <w:szCs w:val="28"/>
        </w:rPr>
        <w:t xml:space="preserve"> составляет 0,35 мм.</w:t>
      </w:r>
    </w:p>
    <w:p w:rsidR="00B655F3" w:rsidRDefault="00B655F3" w:rsidP="001A4BE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Диаметр внутренней окружности нагрудного знака – 14,5 мм. На поле, образованном внутренней окружностью, расположены 3 полосы из эмали белого, зеленого и синего цветов, разделенные между собой золотистым </w:t>
      </w:r>
      <w:r w:rsidRPr="005852F9">
        <w:rPr>
          <w:spacing w:val="-4"/>
          <w:sz w:val="28"/>
          <w:szCs w:val="28"/>
        </w:rPr>
        <w:t xml:space="preserve">бортиком. Полосы </w:t>
      </w:r>
      <w:r w:rsidR="00F311C9" w:rsidRPr="005852F9">
        <w:rPr>
          <w:spacing w:val="-4"/>
          <w:sz w:val="28"/>
          <w:szCs w:val="28"/>
        </w:rPr>
        <w:t>размещены</w:t>
      </w:r>
      <w:r w:rsidRPr="005852F9">
        <w:rPr>
          <w:spacing w:val="-4"/>
          <w:sz w:val="28"/>
          <w:szCs w:val="28"/>
        </w:rPr>
        <w:t xml:space="preserve"> в соответствии с расположением </w:t>
      </w:r>
      <w:r w:rsidR="005852F9" w:rsidRPr="005852F9">
        <w:rPr>
          <w:spacing w:val="-4"/>
          <w:sz w:val="28"/>
          <w:szCs w:val="28"/>
        </w:rPr>
        <w:t xml:space="preserve">полос на </w:t>
      </w:r>
      <w:r w:rsidRPr="005852F9">
        <w:rPr>
          <w:spacing w:val="-4"/>
          <w:sz w:val="28"/>
          <w:szCs w:val="28"/>
        </w:rPr>
        <w:t>флаге</w:t>
      </w:r>
      <w:r>
        <w:rPr>
          <w:sz w:val="28"/>
          <w:szCs w:val="28"/>
        </w:rPr>
        <w:t xml:space="preserve"> Кировской области. </w:t>
      </w:r>
      <w:r w:rsidR="00F311C9">
        <w:rPr>
          <w:sz w:val="28"/>
          <w:szCs w:val="28"/>
        </w:rPr>
        <w:t>Ширина п</w:t>
      </w:r>
      <w:r>
        <w:rPr>
          <w:sz w:val="28"/>
          <w:szCs w:val="28"/>
        </w:rPr>
        <w:t>олос</w:t>
      </w:r>
      <w:r w:rsidR="00F311C9">
        <w:rPr>
          <w:sz w:val="28"/>
          <w:szCs w:val="28"/>
        </w:rPr>
        <w:t>ы</w:t>
      </w:r>
      <w:r>
        <w:rPr>
          <w:sz w:val="28"/>
          <w:szCs w:val="28"/>
        </w:rPr>
        <w:t xml:space="preserve"> белого цвета </w:t>
      </w:r>
      <w:r w:rsidR="00F311C9">
        <w:rPr>
          <w:sz w:val="28"/>
          <w:szCs w:val="28"/>
        </w:rPr>
        <w:t>–</w:t>
      </w:r>
      <w:r>
        <w:rPr>
          <w:sz w:val="28"/>
          <w:szCs w:val="28"/>
        </w:rPr>
        <w:t xml:space="preserve"> 8,7 мм, </w:t>
      </w:r>
      <w:r w:rsidR="00F311C9">
        <w:rPr>
          <w:sz w:val="28"/>
          <w:szCs w:val="28"/>
        </w:rPr>
        <w:t>полос зеленого и </w:t>
      </w:r>
      <w:r>
        <w:rPr>
          <w:sz w:val="28"/>
          <w:szCs w:val="28"/>
        </w:rPr>
        <w:t>синего цвет</w:t>
      </w:r>
      <w:r w:rsidR="001A4BE3">
        <w:rPr>
          <w:sz w:val="28"/>
          <w:szCs w:val="28"/>
        </w:rPr>
        <w:t>ов</w:t>
      </w:r>
      <w:r w:rsidR="00F311C9">
        <w:rPr>
          <w:sz w:val="28"/>
          <w:szCs w:val="28"/>
        </w:rPr>
        <w:t xml:space="preserve"> </w:t>
      </w:r>
      <w:r>
        <w:rPr>
          <w:sz w:val="28"/>
          <w:szCs w:val="28"/>
        </w:rPr>
        <w:t>– по 2,1 мм</w:t>
      </w:r>
      <w:r w:rsidR="00F311C9">
        <w:rPr>
          <w:sz w:val="28"/>
          <w:szCs w:val="28"/>
        </w:rPr>
        <w:t>. Ш</w:t>
      </w:r>
      <w:r>
        <w:rPr>
          <w:sz w:val="28"/>
          <w:szCs w:val="28"/>
        </w:rPr>
        <w:t>ирина полос указана без учета бортиков.</w:t>
      </w:r>
    </w:p>
    <w:p w:rsidR="00B655F3" w:rsidRDefault="00B655F3" w:rsidP="001A4BE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центре нагрудного знака расположен геральдический щит, окаймленный золотистым бортиком. На щите воспроизведен герб Кировской области</w:t>
      </w:r>
      <w:r w:rsidR="00F311C9">
        <w:rPr>
          <w:sz w:val="28"/>
          <w:szCs w:val="28"/>
        </w:rPr>
        <w:t>, ш</w:t>
      </w:r>
      <w:r>
        <w:rPr>
          <w:sz w:val="28"/>
          <w:szCs w:val="28"/>
        </w:rPr>
        <w:t xml:space="preserve">ирина </w:t>
      </w:r>
      <w:r w:rsidR="00F311C9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– 8,2 мм, высота – 10 мм. </w:t>
      </w:r>
    </w:p>
    <w:p w:rsidR="00B655F3" w:rsidRDefault="00B655F3" w:rsidP="001A4BE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Нагрудный знак изготавливается </w:t>
      </w:r>
      <w:r w:rsidR="00F311C9">
        <w:rPr>
          <w:sz w:val="28"/>
          <w:szCs w:val="28"/>
        </w:rPr>
        <w:t xml:space="preserve">методом холодной листовой </w:t>
      </w:r>
      <w:r w:rsidR="00F311C9" w:rsidRPr="005852F9">
        <w:rPr>
          <w:spacing w:val="-2"/>
          <w:sz w:val="28"/>
          <w:szCs w:val="28"/>
        </w:rPr>
        <w:t xml:space="preserve">штамповки </w:t>
      </w:r>
      <w:r w:rsidRPr="005852F9">
        <w:rPr>
          <w:spacing w:val="-2"/>
          <w:sz w:val="28"/>
          <w:szCs w:val="28"/>
        </w:rPr>
        <w:t>из серебра 925 пробы и покрывается золотом 999 пробы толщиной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bookmarkStart w:id="1" w:name="_GoBack"/>
      <w:bookmarkEnd w:id="1"/>
    </w:p>
    <w:p w:rsidR="00B655F3" w:rsidRDefault="00B655F3" w:rsidP="001A4BE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надписи и изображения на нагрудном знаке четкие и рельефные.</w:t>
      </w:r>
    </w:p>
    <w:p w:rsidR="00B655F3" w:rsidRDefault="00B655F3" w:rsidP="001A4BE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крепления </w:t>
      </w:r>
      <w:r w:rsidR="00F311C9">
        <w:rPr>
          <w:sz w:val="28"/>
          <w:szCs w:val="28"/>
        </w:rPr>
        <w:t xml:space="preserve">нагрудного знака </w:t>
      </w:r>
      <w:r>
        <w:rPr>
          <w:sz w:val="28"/>
          <w:szCs w:val="28"/>
        </w:rPr>
        <w:t>к одежде – цанговый.</w:t>
      </w:r>
    </w:p>
    <w:p w:rsidR="00846AB0" w:rsidRDefault="00846AB0" w:rsidP="001A4BE3">
      <w:pPr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846AB0" w:rsidSect="005852F9">
      <w:headerReference w:type="default" r:id="rId7"/>
      <w:headerReference w:type="first" r:id="rId8"/>
      <w:pgSz w:w="11906" w:h="16838"/>
      <w:pgMar w:top="1418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94" w:rsidRDefault="00995C94" w:rsidP="00E61A7B">
      <w:r>
        <w:separator/>
      </w:r>
    </w:p>
  </w:endnote>
  <w:endnote w:type="continuationSeparator" w:id="0">
    <w:p w:rsidR="00995C94" w:rsidRDefault="00995C94" w:rsidP="00E6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94" w:rsidRDefault="00995C94" w:rsidP="00E61A7B">
      <w:r>
        <w:separator/>
      </w:r>
    </w:p>
  </w:footnote>
  <w:footnote w:type="continuationSeparator" w:id="0">
    <w:p w:rsidR="00995C94" w:rsidRDefault="00995C94" w:rsidP="00E61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841034"/>
      <w:docPartObj>
        <w:docPartGallery w:val="Page Numbers (Top of Page)"/>
        <w:docPartUnique/>
      </w:docPartObj>
    </w:sdtPr>
    <w:sdtEndPr/>
    <w:sdtContent>
      <w:p w:rsidR="00E61A7B" w:rsidRDefault="00E61A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BE3">
          <w:rPr>
            <w:noProof/>
          </w:rPr>
          <w:t>2</w:t>
        </w:r>
        <w:r>
          <w:fldChar w:fldCharType="end"/>
        </w:r>
      </w:p>
    </w:sdtContent>
  </w:sdt>
  <w:p w:rsidR="00E61A7B" w:rsidRDefault="00E61A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185897"/>
      <w:docPartObj>
        <w:docPartGallery w:val="Page Numbers (Top of Page)"/>
        <w:docPartUnique/>
      </w:docPartObj>
    </w:sdtPr>
    <w:sdtContent>
      <w:p w:rsidR="005852F9" w:rsidRDefault="005852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852F9" w:rsidRDefault="005852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5B"/>
    <w:rsid w:val="00052279"/>
    <w:rsid w:val="00097DB6"/>
    <w:rsid w:val="000C4754"/>
    <w:rsid w:val="000D6DB7"/>
    <w:rsid w:val="000F439C"/>
    <w:rsid w:val="00110799"/>
    <w:rsid w:val="00180910"/>
    <w:rsid w:val="001A05F2"/>
    <w:rsid w:val="001A4BE3"/>
    <w:rsid w:val="001D52BE"/>
    <w:rsid w:val="002020D1"/>
    <w:rsid w:val="002B1959"/>
    <w:rsid w:val="002B214C"/>
    <w:rsid w:val="002E245B"/>
    <w:rsid w:val="0032592B"/>
    <w:rsid w:val="0039117A"/>
    <w:rsid w:val="004334F8"/>
    <w:rsid w:val="00523834"/>
    <w:rsid w:val="005852F9"/>
    <w:rsid w:val="00595221"/>
    <w:rsid w:val="00643C55"/>
    <w:rsid w:val="00701411"/>
    <w:rsid w:val="00790F1D"/>
    <w:rsid w:val="007E7588"/>
    <w:rsid w:val="00806A9B"/>
    <w:rsid w:val="00846AB0"/>
    <w:rsid w:val="00995C94"/>
    <w:rsid w:val="009A2C14"/>
    <w:rsid w:val="009D09BF"/>
    <w:rsid w:val="009D3CDC"/>
    <w:rsid w:val="00A22030"/>
    <w:rsid w:val="00AC7F70"/>
    <w:rsid w:val="00B60CFD"/>
    <w:rsid w:val="00B655F3"/>
    <w:rsid w:val="00BA0A51"/>
    <w:rsid w:val="00BF6EE0"/>
    <w:rsid w:val="00C13AF2"/>
    <w:rsid w:val="00C21EC6"/>
    <w:rsid w:val="00C60DAD"/>
    <w:rsid w:val="00CD02EB"/>
    <w:rsid w:val="00D3137D"/>
    <w:rsid w:val="00DA1936"/>
    <w:rsid w:val="00DA4D02"/>
    <w:rsid w:val="00E61A7B"/>
    <w:rsid w:val="00E644A7"/>
    <w:rsid w:val="00E900F6"/>
    <w:rsid w:val="00EE4370"/>
    <w:rsid w:val="00F01B8F"/>
    <w:rsid w:val="00F074C0"/>
    <w:rsid w:val="00F311C9"/>
    <w:rsid w:val="00F35073"/>
    <w:rsid w:val="00F80363"/>
    <w:rsid w:val="00FA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21EC6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2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C21EC6"/>
    <w:rPr>
      <w:color w:val="000000"/>
      <w:szCs w:val="20"/>
    </w:rPr>
  </w:style>
  <w:style w:type="paragraph" w:styleId="a4">
    <w:name w:val="Balloon Text"/>
    <w:basedOn w:val="a"/>
    <w:semiHidden/>
    <w:rsid w:val="000C47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61A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A7B"/>
    <w:rPr>
      <w:sz w:val="24"/>
      <w:szCs w:val="24"/>
    </w:rPr>
  </w:style>
  <w:style w:type="paragraph" w:styleId="a7">
    <w:name w:val="footer"/>
    <w:basedOn w:val="a"/>
    <w:link w:val="a8"/>
    <w:uiPriority w:val="99"/>
    <w:rsid w:val="00E61A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A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21EC6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2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C21EC6"/>
    <w:rPr>
      <w:color w:val="000000"/>
      <w:szCs w:val="20"/>
    </w:rPr>
  </w:style>
  <w:style w:type="paragraph" w:styleId="a4">
    <w:name w:val="Balloon Text"/>
    <w:basedOn w:val="a"/>
    <w:semiHidden/>
    <w:rsid w:val="000C47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61A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A7B"/>
    <w:rPr>
      <w:sz w:val="24"/>
      <w:szCs w:val="24"/>
    </w:rPr>
  </w:style>
  <w:style w:type="paragraph" w:styleId="a7">
    <w:name w:val="footer"/>
    <w:basedOn w:val="a"/>
    <w:link w:val="a8"/>
    <w:uiPriority w:val="99"/>
    <w:rsid w:val="00E61A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A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bibik_rg</dc:creator>
  <cp:keywords/>
  <dc:description/>
  <cp:lastModifiedBy>slobodina_ai</cp:lastModifiedBy>
  <cp:revision>16</cp:revision>
  <cp:lastPrinted>2019-09-10T05:39:00Z</cp:lastPrinted>
  <dcterms:created xsi:type="dcterms:W3CDTF">2019-08-27T08:11:00Z</dcterms:created>
  <dcterms:modified xsi:type="dcterms:W3CDTF">2019-10-01T07:31:00Z</dcterms:modified>
</cp:coreProperties>
</file>